
<file path=[Content_Types].xml><?xml version="1.0" encoding="utf-8"?>
<Types xmlns="http://schemas.openxmlformats.org/package/2006/content-types">
  <Default ContentType="application/xml" Extension="xml"/>
  <Default ContentType="application/x-font-ttf" Extension="ttf"/>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rPr/>
      </w:pPr>
      <w:r w:rsidDel="00000000" w:rsidR="00000000" w:rsidRPr="00000000">
        <w:rPr>
          <w:rtl w:val="0"/>
        </w:rPr>
      </w:r>
    </w:p>
    <w:p w:rsidR="00000000" w:rsidDel="00000000" w:rsidP="00000000" w:rsidRDefault="00000000" w:rsidRPr="00000000" w14:paraId="00000002">
      <w:pPr>
        <w:pStyle w:val="Heading1"/>
        <w:rPr/>
      </w:pPr>
      <w:bookmarkStart w:colFirst="0" w:colLast="0" w:name="_cmnft53th9z1" w:id="0"/>
      <w:bookmarkEnd w:id="0"/>
      <w:r w:rsidDel="00000000" w:rsidR="00000000" w:rsidRPr="00000000">
        <w:rPr>
          <w:rtl w:val="0"/>
        </w:rPr>
        <w:t xml:space="preserve">5 Tips For Keeping Your Children Connected To Nature This Fall</w:t>
      </w:r>
    </w:p>
    <w:p w:rsidR="00000000" w:rsidDel="00000000" w:rsidP="00000000" w:rsidRDefault="00000000" w:rsidRPr="00000000" w14:paraId="00000003">
      <w:pPr>
        <w:rPr>
          <w:sz w:val="24"/>
          <w:szCs w:val="24"/>
        </w:rPr>
      </w:pPr>
      <w:r w:rsidDel="00000000" w:rsidR="00000000" w:rsidRPr="00000000">
        <w:rPr>
          <w:sz w:val="24"/>
          <w:szCs w:val="24"/>
          <w:rtl w:val="0"/>
        </w:rPr>
        <w:t xml:space="preserve">By </w:t>
      </w:r>
      <w:r w:rsidDel="00000000" w:rsidR="00000000" w:rsidRPr="00000000">
        <w:rPr>
          <w:sz w:val="24"/>
          <w:szCs w:val="24"/>
          <w:rtl w:val="0"/>
        </w:rPr>
        <w:t xml:space="preserve">Andres Marten</w:t>
      </w:r>
      <w:r w:rsidDel="00000000" w:rsidR="00000000" w:rsidRPr="00000000">
        <w:rPr>
          <w:rtl w:val="0"/>
        </w:rPr>
      </w:r>
    </w:p>
    <w:p w:rsidR="00000000" w:rsidDel="00000000" w:rsidP="00000000" w:rsidRDefault="00000000" w:rsidRPr="00000000" w14:paraId="00000004">
      <w:pPr>
        <w:rPr>
          <w:sz w:val="24"/>
          <w:szCs w:val="24"/>
        </w:rPr>
      </w:pPr>
      <w:r w:rsidDel="00000000" w:rsidR="00000000" w:rsidRPr="00000000">
        <w:rPr>
          <w:rtl w:val="0"/>
        </w:rPr>
      </w:r>
    </w:p>
    <w:p w:rsidR="00000000" w:rsidDel="00000000" w:rsidP="00000000" w:rsidRDefault="00000000" w:rsidRPr="00000000" w14:paraId="00000005">
      <w:pPr>
        <w:rPr>
          <w:sz w:val="24"/>
          <w:szCs w:val="24"/>
        </w:rPr>
      </w:pPr>
      <w:r w:rsidDel="00000000" w:rsidR="00000000" w:rsidRPr="00000000">
        <w:rPr>
          <w:sz w:val="24"/>
          <w:szCs w:val="24"/>
        </w:rPr>
        <w:drawing>
          <wp:inline distB="114300" distT="114300" distL="114300" distR="114300">
            <wp:extent cx="5943600" cy="3962400"/>
            <wp:effectExtent b="0" l="0" r="0" t="0"/>
            <wp:docPr id="6" name="image2.png"/>
            <a:graphic>
              <a:graphicData uri="http://schemas.openxmlformats.org/drawingml/2006/picture">
                <pic:pic>
                  <pic:nvPicPr>
                    <pic:cNvPr id="0" name="image2.png"/>
                    <pic:cNvPicPr preferRelativeResize="0"/>
                  </pic:nvPicPr>
                  <pic:blipFill>
                    <a:blip r:embed="rId6"/>
                    <a:srcRect b="0" l="0" r="0" t="0"/>
                    <a:stretch>
                      <a:fillRect/>
                    </a:stretch>
                  </pic:blipFill>
                  <pic:spPr>
                    <a:xfrm>
                      <a:off x="0" y="0"/>
                      <a:ext cx="5943600" cy="3962400"/>
                    </a:xfrm>
                    <a:prstGeom prst="rect"/>
                    <a:ln/>
                  </pic:spPr>
                </pic:pic>
              </a:graphicData>
            </a:graphic>
          </wp:inline>
        </w:drawing>
      </w:r>
      <w:r w:rsidDel="00000000" w:rsidR="00000000" w:rsidRPr="00000000">
        <w:rPr>
          <w:rtl w:val="0"/>
        </w:rPr>
      </w:r>
    </w:p>
    <w:p w:rsidR="00000000" w:rsidDel="00000000" w:rsidP="00000000" w:rsidRDefault="00000000" w:rsidRPr="00000000" w14:paraId="00000006">
      <w:pPr>
        <w:jc w:val="center"/>
        <w:rPr>
          <w:sz w:val="20"/>
          <w:szCs w:val="20"/>
        </w:rPr>
      </w:pPr>
      <w:hyperlink r:id="rId7">
        <w:r w:rsidDel="00000000" w:rsidR="00000000" w:rsidRPr="00000000">
          <w:rPr>
            <w:color w:val="1155cc"/>
            <w:sz w:val="20"/>
            <w:szCs w:val="20"/>
            <w:u w:val="single"/>
            <w:rtl w:val="0"/>
          </w:rPr>
          <w:t xml:space="preserve">Source</w:t>
        </w:r>
      </w:hyperlink>
      <w:r w:rsidDel="00000000" w:rsidR="00000000" w:rsidRPr="00000000">
        <w:rPr>
          <w:rtl w:val="0"/>
        </w:rPr>
      </w:r>
    </w:p>
    <w:p w:rsidR="00000000" w:rsidDel="00000000" w:rsidP="00000000" w:rsidRDefault="00000000" w:rsidRPr="00000000" w14:paraId="00000007">
      <w:pPr>
        <w:jc w:val="center"/>
        <w:rPr>
          <w:sz w:val="20"/>
          <w:szCs w:val="20"/>
        </w:rPr>
      </w:pPr>
      <w:r w:rsidDel="00000000" w:rsidR="00000000" w:rsidRPr="00000000">
        <w:rPr>
          <w:rtl w:val="0"/>
        </w:rPr>
      </w:r>
    </w:p>
    <w:p w:rsidR="00000000" w:rsidDel="00000000" w:rsidP="00000000" w:rsidRDefault="00000000" w:rsidRPr="00000000" w14:paraId="00000008">
      <w:pPr>
        <w:rPr>
          <w:sz w:val="24"/>
          <w:szCs w:val="24"/>
        </w:rPr>
      </w:pPr>
      <w:r w:rsidDel="00000000" w:rsidR="00000000" w:rsidRPr="00000000">
        <w:rPr>
          <w:sz w:val="24"/>
          <w:szCs w:val="24"/>
          <w:rtl w:val="0"/>
        </w:rPr>
        <w:t xml:space="preserve">Cabin fever, </w:t>
      </w:r>
      <w:r w:rsidDel="00000000" w:rsidR="00000000" w:rsidRPr="00000000">
        <w:rPr>
          <w:sz w:val="24"/>
          <w:szCs w:val="24"/>
          <w:rtl w:val="0"/>
        </w:rPr>
        <w:t xml:space="preserve">made more intense this year because of the pandemic, seems to be affecting children worse than adults. But the cure for feeling cooped up is simple. Get outside! </w:t>
      </w:r>
    </w:p>
    <w:p w:rsidR="00000000" w:rsidDel="00000000" w:rsidP="00000000" w:rsidRDefault="00000000" w:rsidRPr="00000000" w14:paraId="00000009">
      <w:pPr>
        <w:spacing w:after="240" w:before="240" w:lineRule="auto"/>
        <w:rPr>
          <w:sz w:val="24"/>
          <w:szCs w:val="24"/>
        </w:rPr>
      </w:pPr>
      <w:r w:rsidDel="00000000" w:rsidR="00000000" w:rsidRPr="00000000">
        <w:rPr>
          <w:sz w:val="24"/>
          <w:szCs w:val="24"/>
          <w:rtl w:val="0"/>
        </w:rPr>
        <w:t xml:space="preserve">There’s nothing like the colors of autumn to get you ready for cooler weather ahead, especially in Ohio. Keeping children connected to nature instead of the internet is easy when you live in the Buckeye State. </w:t>
      </w:r>
    </w:p>
    <w:p w:rsidR="00000000" w:rsidDel="00000000" w:rsidP="00000000" w:rsidRDefault="00000000" w:rsidRPr="00000000" w14:paraId="0000000A">
      <w:pPr>
        <w:spacing w:after="240" w:before="240" w:lineRule="auto"/>
        <w:rPr>
          <w:sz w:val="24"/>
          <w:szCs w:val="24"/>
        </w:rPr>
      </w:pPr>
      <w:r w:rsidDel="00000000" w:rsidR="00000000" w:rsidRPr="00000000">
        <w:rPr>
          <w:sz w:val="24"/>
          <w:szCs w:val="24"/>
          <w:rtl w:val="0"/>
        </w:rPr>
        <w:t xml:space="preserve">Kids love hands-on activities, so enjoy these experiences with your little ones: </w:t>
      </w:r>
    </w:p>
    <w:p w:rsidR="00000000" w:rsidDel="00000000" w:rsidP="00000000" w:rsidRDefault="00000000" w:rsidRPr="00000000" w14:paraId="0000000B">
      <w:pPr>
        <w:pStyle w:val="Heading2"/>
        <w:spacing w:after="240" w:before="240" w:lineRule="auto"/>
        <w:rPr/>
      </w:pPr>
      <w:bookmarkStart w:colFirst="0" w:colLast="0" w:name="_djcdxi2o7eyg" w:id="1"/>
      <w:bookmarkEnd w:id="1"/>
      <w:r w:rsidDel="00000000" w:rsidR="00000000" w:rsidRPr="00000000">
        <w:rPr>
          <w:rtl w:val="0"/>
        </w:rPr>
        <w:t xml:space="preserve">1. Backyard Wildlife</w:t>
      </w:r>
    </w:p>
    <w:p w:rsidR="00000000" w:rsidDel="00000000" w:rsidP="00000000" w:rsidRDefault="00000000" w:rsidRPr="00000000" w14:paraId="0000000C">
      <w:pPr>
        <w:rPr/>
      </w:pPr>
      <w:r w:rsidDel="00000000" w:rsidR="00000000" w:rsidRPr="00000000">
        <w:rPr/>
        <w:drawing>
          <wp:inline distB="114300" distT="114300" distL="114300" distR="114300">
            <wp:extent cx="5943600" cy="5524500"/>
            <wp:effectExtent b="0" l="0" r="0" t="0"/>
            <wp:docPr id="1" name="image5.png"/>
            <a:graphic>
              <a:graphicData uri="http://schemas.openxmlformats.org/drawingml/2006/picture">
                <pic:pic>
                  <pic:nvPicPr>
                    <pic:cNvPr id="0" name="image5.png"/>
                    <pic:cNvPicPr preferRelativeResize="0"/>
                  </pic:nvPicPr>
                  <pic:blipFill>
                    <a:blip r:embed="rId8"/>
                    <a:srcRect b="0" l="0" r="0" t="0"/>
                    <a:stretch>
                      <a:fillRect/>
                    </a:stretch>
                  </pic:blipFill>
                  <pic:spPr>
                    <a:xfrm>
                      <a:off x="0" y="0"/>
                      <a:ext cx="5943600" cy="5524500"/>
                    </a:xfrm>
                    <a:prstGeom prst="rect"/>
                    <a:ln/>
                  </pic:spPr>
                </pic:pic>
              </a:graphicData>
            </a:graphic>
          </wp:inline>
        </w:drawing>
      </w:r>
      <w:r w:rsidDel="00000000" w:rsidR="00000000" w:rsidRPr="00000000">
        <w:rPr>
          <w:rtl w:val="0"/>
        </w:rPr>
      </w:r>
    </w:p>
    <w:p w:rsidR="00000000" w:rsidDel="00000000" w:rsidP="00000000" w:rsidRDefault="00000000" w:rsidRPr="00000000" w14:paraId="0000000D">
      <w:pPr>
        <w:jc w:val="center"/>
        <w:rPr>
          <w:sz w:val="20"/>
          <w:szCs w:val="20"/>
        </w:rPr>
      </w:pPr>
      <w:hyperlink r:id="rId9">
        <w:r w:rsidDel="00000000" w:rsidR="00000000" w:rsidRPr="00000000">
          <w:rPr>
            <w:color w:val="1155cc"/>
            <w:sz w:val="20"/>
            <w:szCs w:val="20"/>
            <w:u w:val="single"/>
            <w:rtl w:val="0"/>
          </w:rPr>
          <w:t xml:space="preserve">Source</w:t>
        </w:r>
      </w:hyperlink>
      <w:r w:rsidDel="00000000" w:rsidR="00000000" w:rsidRPr="00000000">
        <w:rPr>
          <w:rtl w:val="0"/>
        </w:rPr>
      </w:r>
    </w:p>
    <w:p w:rsidR="00000000" w:rsidDel="00000000" w:rsidP="00000000" w:rsidRDefault="00000000" w:rsidRPr="00000000" w14:paraId="0000000E">
      <w:pPr>
        <w:spacing w:after="240" w:before="240" w:lineRule="auto"/>
        <w:rPr>
          <w:sz w:val="24"/>
          <w:szCs w:val="24"/>
        </w:rPr>
      </w:pPr>
      <w:r w:rsidDel="00000000" w:rsidR="00000000" w:rsidRPr="00000000">
        <w:rPr>
          <w:sz w:val="24"/>
          <w:szCs w:val="24"/>
          <w:rtl w:val="0"/>
        </w:rPr>
        <w:t xml:space="preserve">With squirrels scurrying about to gather up nuts and chipmunks getting ready for a long nap, your backyard continues to be a home for birds and wildlife. </w:t>
      </w:r>
    </w:p>
    <w:p w:rsidR="00000000" w:rsidDel="00000000" w:rsidP="00000000" w:rsidRDefault="00000000" w:rsidRPr="00000000" w14:paraId="0000000F">
      <w:pPr>
        <w:spacing w:after="240" w:before="240" w:lineRule="auto"/>
        <w:rPr>
          <w:sz w:val="24"/>
          <w:szCs w:val="24"/>
        </w:rPr>
      </w:pPr>
      <w:r w:rsidDel="00000000" w:rsidR="00000000" w:rsidRPr="00000000">
        <w:rPr>
          <w:sz w:val="24"/>
          <w:szCs w:val="24"/>
          <w:rtl w:val="0"/>
        </w:rPr>
        <w:t xml:space="preserve">Set up a few birdhouses and feeders and stock up on </w:t>
      </w:r>
      <w:hyperlink r:id="rId10">
        <w:r w:rsidDel="00000000" w:rsidR="00000000" w:rsidRPr="00000000">
          <w:rPr>
            <w:color w:val="1155cc"/>
            <w:sz w:val="24"/>
            <w:szCs w:val="24"/>
            <w:u w:val="single"/>
            <w:rtl w:val="0"/>
          </w:rPr>
          <w:t xml:space="preserve">winter wild birdseed</w:t>
        </w:r>
      </w:hyperlink>
      <w:r w:rsidDel="00000000" w:rsidR="00000000" w:rsidRPr="00000000">
        <w:rPr>
          <w:sz w:val="24"/>
          <w:szCs w:val="24"/>
          <w:rtl w:val="0"/>
        </w:rPr>
        <w:t xml:space="preserve">. Feed the regulars and those visitors that are flying south for the winter. </w:t>
      </w:r>
    </w:p>
    <w:p w:rsidR="00000000" w:rsidDel="00000000" w:rsidP="00000000" w:rsidRDefault="00000000" w:rsidRPr="00000000" w14:paraId="00000010">
      <w:pPr>
        <w:spacing w:after="240" w:before="240" w:lineRule="auto"/>
        <w:rPr>
          <w:sz w:val="24"/>
          <w:szCs w:val="24"/>
        </w:rPr>
      </w:pPr>
      <w:r w:rsidDel="00000000" w:rsidR="00000000" w:rsidRPr="00000000">
        <w:rPr>
          <w:b w:val="1"/>
          <w:sz w:val="24"/>
          <w:szCs w:val="24"/>
          <w:rtl w:val="0"/>
        </w:rPr>
        <w:t xml:space="preserve">Hands-on activity:</w:t>
      </w:r>
      <w:r w:rsidDel="00000000" w:rsidR="00000000" w:rsidRPr="00000000">
        <w:rPr>
          <w:sz w:val="24"/>
          <w:szCs w:val="24"/>
          <w:rtl w:val="0"/>
        </w:rPr>
        <w:t xml:space="preserve"> Make a list of all the types of birds you see, create a folder and show the kids how to draw pictures of their favorites.</w:t>
      </w:r>
    </w:p>
    <w:p w:rsidR="00000000" w:rsidDel="00000000" w:rsidP="00000000" w:rsidRDefault="00000000" w:rsidRPr="00000000" w14:paraId="00000011">
      <w:pPr>
        <w:pStyle w:val="Heading2"/>
        <w:spacing w:after="240" w:before="240" w:lineRule="auto"/>
        <w:rPr/>
      </w:pPr>
      <w:bookmarkStart w:colFirst="0" w:colLast="0" w:name="_8og9r5fvk270" w:id="2"/>
      <w:bookmarkEnd w:id="2"/>
      <w:r w:rsidDel="00000000" w:rsidR="00000000" w:rsidRPr="00000000">
        <w:rPr>
          <w:rtl w:val="0"/>
        </w:rPr>
        <w:t xml:space="preserve">2. </w:t>
      </w:r>
      <w:r w:rsidDel="00000000" w:rsidR="00000000" w:rsidRPr="00000000">
        <w:rPr>
          <w:rtl w:val="0"/>
        </w:rPr>
        <w:t xml:space="preserve">Indoor Gardens</w:t>
      </w:r>
    </w:p>
    <w:p w:rsidR="00000000" w:rsidDel="00000000" w:rsidP="00000000" w:rsidRDefault="00000000" w:rsidRPr="00000000" w14:paraId="00000012">
      <w:pPr>
        <w:rPr/>
      </w:pPr>
      <w:r w:rsidDel="00000000" w:rsidR="00000000" w:rsidRPr="00000000">
        <w:rPr/>
        <w:drawing>
          <wp:inline distB="114300" distT="114300" distL="114300" distR="114300">
            <wp:extent cx="5943600" cy="3962400"/>
            <wp:effectExtent b="0" l="0" r="0" t="0"/>
            <wp:docPr id="3" name="image6.png"/>
            <a:graphic>
              <a:graphicData uri="http://schemas.openxmlformats.org/drawingml/2006/picture">
                <pic:pic>
                  <pic:nvPicPr>
                    <pic:cNvPr id="0" name="image6.png"/>
                    <pic:cNvPicPr preferRelativeResize="0"/>
                  </pic:nvPicPr>
                  <pic:blipFill>
                    <a:blip r:embed="rId11"/>
                    <a:srcRect b="0" l="0" r="0" t="0"/>
                    <a:stretch>
                      <a:fillRect/>
                    </a:stretch>
                  </pic:blipFill>
                  <pic:spPr>
                    <a:xfrm>
                      <a:off x="0" y="0"/>
                      <a:ext cx="5943600" cy="3962400"/>
                    </a:xfrm>
                    <a:prstGeom prst="rect"/>
                    <a:ln/>
                  </pic:spPr>
                </pic:pic>
              </a:graphicData>
            </a:graphic>
          </wp:inline>
        </w:drawing>
      </w:r>
      <w:r w:rsidDel="00000000" w:rsidR="00000000" w:rsidRPr="00000000">
        <w:rPr>
          <w:rtl w:val="0"/>
        </w:rPr>
      </w:r>
    </w:p>
    <w:p w:rsidR="00000000" w:rsidDel="00000000" w:rsidP="00000000" w:rsidRDefault="00000000" w:rsidRPr="00000000" w14:paraId="00000013">
      <w:pPr>
        <w:jc w:val="center"/>
        <w:rPr>
          <w:sz w:val="20"/>
          <w:szCs w:val="20"/>
        </w:rPr>
      </w:pPr>
      <w:hyperlink r:id="rId12">
        <w:r w:rsidDel="00000000" w:rsidR="00000000" w:rsidRPr="00000000">
          <w:rPr>
            <w:color w:val="1155cc"/>
            <w:sz w:val="20"/>
            <w:szCs w:val="20"/>
            <w:u w:val="single"/>
            <w:rtl w:val="0"/>
          </w:rPr>
          <w:t xml:space="preserve">Source</w:t>
        </w:r>
      </w:hyperlink>
      <w:r w:rsidDel="00000000" w:rsidR="00000000" w:rsidRPr="00000000">
        <w:rPr>
          <w:rtl w:val="0"/>
        </w:rPr>
      </w:r>
    </w:p>
    <w:p w:rsidR="00000000" w:rsidDel="00000000" w:rsidP="00000000" w:rsidRDefault="00000000" w:rsidRPr="00000000" w14:paraId="00000014">
      <w:pPr>
        <w:rPr/>
      </w:pPr>
      <w:r w:rsidDel="00000000" w:rsidR="00000000" w:rsidRPr="00000000">
        <w:rPr>
          <w:rtl w:val="0"/>
        </w:rPr>
      </w:r>
    </w:p>
    <w:p w:rsidR="00000000" w:rsidDel="00000000" w:rsidP="00000000" w:rsidRDefault="00000000" w:rsidRPr="00000000" w14:paraId="00000015">
      <w:pPr>
        <w:rPr>
          <w:sz w:val="24"/>
          <w:szCs w:val="24"/>
        </w:rPr>
      </w:pPr>
      <w:r w:rsidDel="00000000" w:rsidR="00000000" w:rsidRPr="00000000">
        <w:rPr>
          <w:sz w:val="24"/>
          <w:szCs w:val="24"/>
          <w:rtl w:val="0"/>
        </w:rPr>
        <w:t xml:space="preserve">Ohio’s climate falls in </w:t>
      </w:r>
      <w:hyperlink r:id="rId13">
        <w:r w:rsidDel="00000000" w:rsidR="00000000" w:rsidRPr="00000000">
          <w:rPr>
            <w:color w:val="1155cc"/>
            <w:sz w:val="24"/>
            <w:szCs w:val="24"/>
            <w:u w:val="single"/>
            <w:rtl w:val="0"/>
          </w:rPr>
          <w:t xml:space="preserve">U.S. plant hardiness zones 5 and 6</w:t>
        </w:r>
      </w:hyperlink>
      <w:r w:rsidDel="00000000" w:rsidR="00000000" w:rsidRPr="00000000">
        <w:rPr>
          <w:sz w:val="24"/>
          <w:szCs w:val="24"/>
          <w:rtl w:val="0"/>
        </w:rPr>
        <w:t xml:space="preserve">, which means your outdoor plants usually die after that first hard freeze. Have your children help </w:t>
      </w:r>
      <w:hyperlink r:id="rId14">
        <w:r w:rsidDel="00000000" w:rsidR="00000000" w:rsidRPr="00000000">
          <w:rPr>
            <w:color w:val="1155cc"/>
            <w:sz w:val="24"/>
            <w:szCs w:val="24"/>
            <w:u w:val="single"/>
            <w:rtl w:val="0"/>
          </w:rPr>
          <w:t xml:space="preserve">bring your garden indoors</w:t>
        </w:r>
      </w:hyperlink>
      <w:r w:rsidDel="00000000" w:rsidR="00000000" w:rsidRPr="00000000">
        <w:rPr>
          <w:sz w:val="24"/>
          <w:szCs w:val="24"/>
          <w:rtl w:val="0"/>
        </w:rPr>
        <w:t xml:space="preserve"> for winter</w:t>
      </w:r>
      <w:r w:rsidDel="00000000" w:rsidR="00000000" w:rsidRPr="00000000">
        <w:rPr>
          <w:sz w:val="24"/>
          <w:szCs w:val="24"/>
          <w:rtl w:val="0"/>
        </w:rPr>
        <w:t xml:space="preserve">. </w:t>
      </w:r>
    </w:p>
    <w:p w:rsidR="00000000" w:rsidDel="00000000" w:rsidP="00000000" w:rsidRDefault="00000000" w:rsidRPr="00000000" w14:paraId="00000016">
      <w:pPr>
        <w:rPr>
          <w:sz w:val="24"/>
          <w:szCs w:val="24"/>
        </w:rPr>
      </w:pPr>
      <w:r w:rsidDel="00000000" w:rsidR="00000000" w:rsidRPr="00000000">
        <w:rPr>
          <w:rtl w:val="0"/>
        </w:rPr>
      </w:r>
    </w:p>
    <w:p w:rsidR="00000000" w:rsidDel="00000000" w:rsidP="00000000" w:rsidRDefault="00000000" w:rsidRPr="00000000" w14:paraId="00000017">
      <w:pPr>
        <w:rPr>
          <w:sz w:val="24"/>
          <w:szCs w:val="24"/>
        </w:rPr>
      </w:pPr>
      <w:r w:rsidDel="00000000" w:rsidR="00000000" w:rsidRPr="00000000">
        <w:rPr>
          <w:sz w:val="24"/>
          <w:szCs w:val="24"/>
          <w:rtl w:val="0"/>
        </w:rPr>
        <w:t xml:space="preserve">Another option? A hydroponic garden for growing herbs, small vegetables, and flowers.</w:t>
      </w:r>
      <w:hyperlink r:id="rId15">
        <w:r w:rsidDel="00000000" w:rsidR="00000000" w:rsidRPr="00000000">
          <w:rPr>
            <w:color w:val="1155cc"/>
            <w:sz w:val="24"/>
            <w:szCs w:val="24"/>
            <w:u w:val="single"/>
            <w:rtl w:val="0"/>
          </w:rPr>
          <w:t xml:space="preserve"> Hydroponic systems</w:t>
        </w:r>
      </w:hyperlink>
      <w:r w:rsidDel="00000000" w:rsidR="00000000" w:rsidRPr="00000000">
        <w:rPr>
          <w:sz w:val="24"/>
          <w:szCs w:val="24"/>
          <w:rtl w:val="0"/>
        </w:rPr>
        <w:t xml:space="preserve"> are available in various sizes -- you can place them anywhere in the house. </w:t>
      </w:r>
    </w:p>
    <w:p w:rsidR="00000000" w:rsidDel="00000000" w:rsidP="00000000" w:rsidRDefault="00000000" w:rsidRPr="00000000" w14:paraId="00000018">
      <w:pPr>
        <w:rPr>
          <w:sz w:val="24"/>
          <w:szCs w:val="24"/>
        </w:rPr>
      </w:pPr>
      <w:r w:rsidDel="00000000" w:rsidR="00000000" w:rsidRPr="00000000">
        <w:rPr>
          <w:rtl w:val="0"/>
        </w:rPr>
      </w:r>
    </w:p>
    <w:p w:rsidR="00000000" w:rsidDel="00000000" w:rsidP="00000000" w:rsidRDefault="00000000" w:rsidRPr="00000000" w14:paraId="00000019">
      <w:pPr>
        <w:rPr>
          <w:sz w:val="24"/>
          <w:szCs w:val="24"/>
        </w:rPr>
      </w:pPr>
      <w:r w:rsidDel="00000000" w:rsidR="00000000" w:rsidRPr="00000000">
        <w:rPr>
          <w:sz w:val="24"/>
          <w:szCs w:val="24"/>
          <w:rtl w:val="0"/>
        </w:rPr>
        <w:t xml:space="preserve">Kids will enjoy seeing fast-growing and aromatic leafy greens, tomatoes, peppers, and herbs ... they may even be eager to eat them! </w:t>
      </w:r>
    </w:p>
    <w:p w:rsidR="00000000" w:rsidDel="00000000" w:rsidP="00000000" w:rsidRDefault="00000000" w:rsidRPr="00000000" w14:paraId="0000001A">
      <w:pPr>
        <w:rPr>
          <w:sz w:val="24"/>
          <w:szCs w:val="24"/>
        </w:rPr>
      </w:pPr>
      <w:r w:rsidDel="00000000" w:rsidR="00000000" w:rsidRPr="00000000">
        <w:rPr>
          <w:rtl w:val="0"/>
        </w:rPr>
      </w:r>
    </w:p>
    <w:p w:rsidR="00000000" w:rsidDel="00000000" w:rsidP="00000000" w:rsidRDefault="00000000" w:rsidRPr="00000000" w14:paraId="0000001B">
      <w:pPr>
        <w:rPr>
          <w:sz w:val="24"/>
          <w:szCs w:val="24"/>
        </w:rPr>
      </w:pPr>
      <w:r w:rsidDel="00000000" w:rsidR="00000000" w:rsidRPr="00000000">
        <w:rPr>
          <w:b w:val="1"/>
          <w:sz w:val="24"/>
          <w:szCs w:val="24"/>
          <w:rtl w:val="0"/>
        </w:rPr>
        <w:t xml:space="preserve">Hands-on activity:</w:t>
      </w:r>
      <w:r w:rsidDel="00000000" w:rsidR="00000000" w:rsidRPr="00000000">
        <w:rPr>
          <w:sz w:val="24"/>
          <w:szCs w:val="24"/>
          <w:rtl w:val="0"/>
        </w:rPr>
        <w:t xml:space="preserve"> </w:t>
      </w:r>
      <w:r w:rsidDel="00000000" w:rsidR="00000000" w:rsidRPr="00000000">
        <w:rPr>
          <w:sz w:val="24"/>
          <w:szCs w:val="24"/>
          <w:rtl w:val="0"/>
        </w:rPr>
        <w:t xml:space="preserve">Take a picture of the new growth every few days, print the photos, and then help your children create a growth calendar. </w:t>
      </w:r>
    </w:p>
    <w:p w:rsidR="00000000" w:rsidDel="00000000" w:rsidP="00000000" w:rsidRDefault="00000000" w:rsidRPr="00000000" w14:paraId="0000001C">
      <w:pPr>
        <w:pStyle w:val="Heading2"/>
        <w:spacing w:after="240" w:before="240" w:lineRule="auto"/>
        <w:rPr/>
      </w:pPr>
      <w:bookmarkStart w:colFirst="0" w:colLast="0" w:name="_58gfa4utrnr4" w:id="3"/>
      <w:bookmarkEnd w:id="3"/>
      <w:r w:rsidDel="00000000" w:rsidR="00000000" w:rsidRPr="00000000">
        <w:rPr>
          <w:rtl w:val="0"/>
        </w:rPr>
        <w:t xml:space="preserve">3. </w:t>
      </w:r>
      <w:r w:rsidDel="00000000" w:rsidR="00000000" w:rsidRPr="00000000">
        <w:rPr>
          <w:rtl w:val="0"/>
        </w:rPr>
        <w:t xml:space="preserve">Day Trips and Fall Foliage</w:t>
      </w:r>
    </w:p>
    <w:p w:rsidR="00000000" w:rsidDel="00000000" w:rsidP="00000000" w:rsidRDefault="00000000" w:rsidRPr="00000000" w14:paraId="0000001D">
      <w:pPr>
        <w:rPr/>
      </w:pPr>
      <w:r w:rsidDel="00000000" w:rsidR="00000000" w:rsidRPr="00000000">
        <w:rPr/>
        <w:drawing>
          <wp:inline distB="114300" distT="114300" distL="114300" distR="114300">
            <wp:extent cx="5943600" cy="4457700"/>
            <wp:effectExtent b="0" l="0" r="0" t="0"/>
            <wp:docPr id="5" name="image1.png"/>
            <a:graphic>
              <a:graphicData uri="http://schemas.openxmlformats.org/drawingml/2006/picture">
                <pic:pic>
                  <pic:nvPicPr>
                    <pic:cNvPr id="0" name="image1.png"/>
                    <pic:cNvPicPr preferRelativeResize="0"/>
                  </pic:nvPicPr>
                  <pic:blipFill>
                    <a:blip r:embed="rId16"/>
                    <a:srcRect b="0" l="0" r="0" t="0"/>
                    <a:stretch>
                      <a:fillRect/>
                    </a:stretch>
                  </pic:blipFill>
                  <pic:spPr>
                    <a:xfrm>
                      <a:off x="0" y="0"/>
                      <a:ext cx="5943600" cy="4457700"/>
                    </a:xfrm>
                    <a:prstGeom prst="rect"/>
                    <a:ln/>
                  </pic:spPr>
                </pic:pic>
              </a:graphicData>
            </a:graphic>
          </wp:inline>
        </w:drawing>
      </w:r>
      <w:r w:rsidDel="00000000" w:rsidR="00000000" w:rsidRPr="00000000">
        <w:rPr>
          <w:rtl w:val="0"/>
        </w:rPr>
      </w:r>
    </w:p>
    <w:p w:rsidR="00000000" w:rsidDel="00000000" w:rsidP="00000000" w:rsidRDefault="00000000" w:rsidRPr="00000000" w14:paraId="0000001E">
      <w:pPr>
        <w:jc w:val="center"/>
        <w:rPr>
          <w:sz w:val="20"/>
          <w:szCs w:val="20"/>
        </w:rPr>
      </w:pPr>
      <w:hyperlink r:id="rId17">
        <w:r w:rsidDel="00000000" w:rsidR="00000000" w:rsidRPr="00000000">
          <w:rPr>
            <w:color w:val="1155cc"/>
            <w:sz w:val="20"/>
            <w:szCs w:val="20"/>
            <w:u w:val="single"/>
            <w:rtl w:val="0"/>
          </w:rPr>
          <w:t xml:space="preserve">Source</w:t>
        </w:r>
      </w:hyperlink>
      <w:r w:rsidDel="00000000" w:rsidR="00000000" w:rsidRPr="00000000">
        <w:rPr>
          <w:rtl w:val="0"/>
        </w:rPr>
      </w:r>
    </w:p>
    <w:p w:rsidR="00000000" w:rsidDel="00000000" w:rsidP="00000000" w:rsidRDefault="00000000" w:rsidRPr="00000000" w14:paraId="0000001F">
      <w:pPr>
        <w:spacing w:after="240" w:before="240" w:lineRule="auto"/>
        <w:rPr>
          <w:sz w:val="24"/>
          <w:szCs w:val="24"/>
        </w:rPr>
      </w:pPr>
      <w:r w:rsidDel="00000000" w:rsidR="00000000" w:rsidRPr="00000000">
        <w:rPr>
          <w:sz w:val="24"/>
          <w:szCs w:val="24"/>
          <w:rtl w:val="0"/>
        </w:rPr>
        <w:t xml:space="preserve">Fall is the best time for driving through the countryside -- the scenery is breathtaking! Check out the freshly-plowed farmlands with rich brown soil ready for winter’s sleep. Stop at a pumpkin farm, pick apples, navigate a corn maze, and jump on a hayride. Visit</w:t>
      </w:r>
      <w:hyperlink r:id="rId18">
        <w:r w:rsidDel="00000000" w:rsidR="00000000" w:rsidRPr="00000000">
          <w:rPr>
            <w:sz w:val="24"/>
            <w:szCs w:val="24"/>
            <w:rtl w:val="0"/>
          </w:rPr>
          <w:t xml:space="preserve"> </w:t>
        </w:r>
      </w:hyperlink>
      <w:hyperlink r:id="rId19">
        <w:r w:rsidDel="00000000" w:rsidR="00000000" w:rsidRPr="00000000">
          <w:rPr>
            <w:color w:val="1155cc"/>
            <w:sz w:val="24"/>
            <w:szCs w:val="24"/>
            <w:u w:val="single"/>
            <w:rtl w:val="0"/>
          </w:rPr>
          <w:t xml:space="preserve">wetlands</w:t>
        </w:r>
      </w:hyperlink>
      <w:r w:rsidDel="00000000" w:rsidR="00000000" w:rsidRPr="00000000">
        <w:rPr>
          <w:sz w:val="24"/>
          <w:szCs w:val="24"/>
          <w:rtl w:val="0"/>
        </w:rPr>
        <w:t xml:space="preserve"> and nature preserves around Lake Erie.</w:t>
      </w:r>
    </w:p>
    <w:p w:rsidR="00000000" w:rsidDel="00000000" w:rsidP="00000000" w:rsidRDefault="00000000" w:rsidRPr="00000000" w14:paraId="00000020">
      <w:pPr>
        <w:rPr>
          <w:color w:val="191919"/>
          <w:sz w:val="24"/>
          <w:szCs w:val="24"/>
        </w:rPr>
      </w:pPr>
      <w:r w:rsidDel="00000000" w:rsidR="00000000" w:rsidRPr="00000000">
        <w:rPr>
          <w:color w:val="191919"/>
          <w:sz w:val="24"/>
          <w:szCs w:val="24"/>
          <w:rtl w:val="0"/>
        </w:rPr>
        <w:t xml:space="preserve">Enjoy the reds, yellows, and oranges and </w:t>
      </w:r>
      <w:hyperlink r:id="rId20">
        <w:r w:rsidDel="00000000" w:rsidR="00000000" w:rsidRPr="00000000">
          <w:rPr>
            <w:color w:val="1155cc"/>
            <w:sz w:val="24"/>
            <w:szCs w:val="24"/>
            <w:u w:val="single"/>
            <w:rtl w:val="0"/>
          </w:rPr>
          <w:t xml:space="preserve">crisp fall lake air at Middle Bass</w:t>
        </w:r>
      </w:hyperlink>
      <w:r w:rsidDel="00000000" w:rsidR="00000000" w:rsidRPr="00000000">
        <w:rPr>
          <w:color w:val="191919"/>
          <w:sz w:val="24"/>
          <w:szCs w:val="24"/>
          <w:rtl w:val="0"/>
        </w:rPr>
        <w:t xml:space="preserve"> and Kelleys Islands at the Lake Erie Islands. See how many native trees you and your children can identify. </w:t>
      </w:r>
    </w:p>
    <w:p w:rsidR="00000000" w:rsidDel="00000000" w:rsidP="00000000" w:rsidRDefault="00000000" w:rsidRPr="00000000" w14:paraId="00000021">
      <w:pPr>
        <w:rPr>
          <w:color w:val="191919"/>
          <w:sz w:val="24"/>
          <w:szCs w:val="24"/>
        </w:rPr>
      </w:pPr>
      <w:r w:rsidDel="00000000" w:rsidR="00000000" w:rsidRPr="00000000">
        <w:rPr>
          <w:rtl w:val="0"/>
        </w:rPr>
      </w:r>
    </w:p>
    <w:p w:rsidR="00000000" w:rsidDel="00000000" w:rsidP="00000000" w:rsidRDefault="00000000" w:rsidRPr="00000000" w14:paraId="00000022">
      <w:pPr>
        <w:rPr>
          <w:sz w:val="24"/>
          <w:szCs w:val="24"/>
          <w:highlight w:val="white"/>
        </w:rPr>
      </w:pPr>
      <w:r w:rsidDel="00000000" w:rsidR="00000000" w:rsidRPr="00000000">
        <w:rPr>
          <w:color w:val="191919"/>
          <w:sz w:val="24"/>
          <w:szCs w:val="24"/>
          <w:rtl w:val="0"/>
        </w:rPr>
        <w:t xml:space="preserve">Don’t forget about the six nature preserves on </w:t>
      </w:r>
      <w:hyperlink r:id="rId21">
        <w:r w:rsidDel="00000000" w:rsidR="00000000" w:rsidRPr="00000000">
          <w:rPr>
            <w:color w:val="1155cc"/>
            <w:sz w:val="24"/>
            <w:szCs w:val="24"/>
            <w:u w:val="single"/>
            <w:rtl w:val="0"/>
          </w:rPr>
          <w:t xml:space="preserve">South Bass Island</w:t>
        </w:r>
      </w:hyperlink>
      <w:r w:rsidDel="00000000" w:rsidR="00000000" w:rsidRPr="00000000">
        <w:rPr>
          <w:color w:val="191919"/>
          <w:sz w:val="24"/>
          <w:szCs w:val="24"/>
          <w:rtl w:val="0"/>
        </w:rPr>
        <w:t xml:space="preserve">. </w:t>
      </w:r>
      <w:r w:rsidDel="00000000" w:rsidR="00000000" w:rsidRPr="00000000">
        <w:rPr>
          <w:rFonts w:ascii="Roboto" w:cs="Roboto" w:eastAsia="Roboto" w:hAnsi="Roboto"/>
          <w:sz w:val="24"/>
          <w:szCs w:val="24"/>
          <w:highlight w:val="white"/>
          <w:rtl w:val="0"/>
        </w:rPr>
        <w:t xml:space="preserve">Scheeff East Point Nature Preserve offers amazing views of Lake Erie and the surrounding Islands. It’s a bird lover’s paradise where you can also enjoy shoreline fishing</w:t>
      </w:r>
      <w:r w:rsidDel="00000000" w:rsidR="00000000" w:rsidRPr="00000000">
        <w:rPr>
          <w:sz w:val="24"/>
          <w:szCs w:val="24"/>
          <w:highlight w:val="white"/>
          <w:rtl w:val="0"/>
        </w:rPr>
        <w:t xml:space="preserve">. </w:t>
      </w:r>
      <w:r w:rsidDel="00000000" w:rsidR="00000000" w:rsidRPr="00000000">
        <w:rPr>
          <w:sz w:val="24"/>
          <w:szCs w:val="24"/>
          <w:highlight w:val="white"/>
          <w:rtl w:val="0"/>
        </w:rPr>
        <w:t xml:space="preserve">Massie Cliffside Preserve has a dock for fishing and a great trail for hiking. </w:t>
      </w:r>
    </w:p>
    <w:p w:rsidR="00000000" w:rsidDel="00000000" w:rsidP="00000000" w:rsidRDefault="00000000" w:rsidRPr="00000000" w14:paraId="00000023">
      <w:pPr>
        <w:rPr>
          <w:sz w:val="24"/>
          <w:szCs w:val="24"/>
          <w:highlight w:val="white"/>
        </w:rPr>
      </w:pPr>
      <w:r w:rsidDel="00000000" w:rsidR="00000000" w:rsidRPr="00000000">
        <w:rPr>
          <w:rtl w:val="0"/>
        </w:rPr>
      </w:r>
    </w:p>
    <w:p w:rsidR="00000000" w:rsidDel="00000000" w:rsidP="00000000" w:rsidRDefault="00000000" w:rsidRPr="00000000" w14:paraId="00000024">
      <w:pPr>
        <w:rPr>
          <w:sz w:val="24"/>
          <w:szCs w:val="24"/>
          <w:highlight w:val="white"/>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19051</wp:posOffset>
            </wp:positionH>
            <wp:positionV relativeFrom="paragraph">
              <wp:posOffset>114300</wp:posOffset>
            </wp:positionV>
            <wp:extent cx="3200400" cy="4772025"/>
            <wp:effectExtent b="0" l="0" r="0" t="0"/>
            <wp:wrapSquare wrapText="bothSides" distB="114300" distT="114300" distL="114300" distR="114300"/>
            <wp:docPr id="4" name="image3.png"/>
            <a:graphic>
              <a:graphicData uri="http://schemas.openxmlformats.org/drawingml/2006/picture">
                <pic:pic>
                  <pic:nvPicPr>
                    <pic:cNvPr id="0" name="image3.png"/>
                    <pic:cNvPicPr preferRelativeResize="0"/>
                  </pic:nvPicPr>
                  <pic:blipFill>
                    <a:blip r:embed="rId22"/>
                    <a:srcRect b="0" l="0" r="0" t="0"/>
                    <a:stretch>
                      <a:fillRect/>
                    </a:stretch>
                  </pic:blipFill>
                  <pic:spPr>
                    <a:xfrm>
                      <a:off x="0" y="0"/>
                      <a:ext cx="3200400" cy="4772025"/>
                    </a:xfrm>
                    <a:prstGeom prst="rect"/>
                    <a:ln/>
                  </pic:spPr>
                </pic:pic>
              </a:graphicData>
            </a:graphic>
          </wp:anchor>
        </w:drawing>
      </w:r>
    </w:p>
    <w:p w:rsidR="00000000" w:rsidDel="00000000" w:rsidP="00000000" w:rsidRDefault="00000000" w:rsidRPr="00000000" w14:paraId="00000025">
      <w:pPr>
        <w:rPr>
          <w:color w:val="212529"/>
          <w:sz w:val="24"/>
          <w:szCs w:val="24"/>
          <w:highlight w:val="white"/>
        </w:rPr>
      </w:pPr>
      <w:r w:rsidDel="00000000" w:rsidR="00000000" w:rsidRPr="00000000">
        <w:rPr>
          <w:color w:val="212529"/>
          <w:sz w:val="24"/>
          <w:szCs w:val="24"/>
          <w:highlight w:val="white"/>
          <w:rtl w:val="0"/>
        </w:rPr>
        <w:t xml:space="preserve">Children will love the Put-in-Bay StoryWalk. The trail has 17 storyboards posted along the path featuring pages from their favorite books. </w:t>
      </w:r>
    </w:p>
    <w:p w:rsidR="00000000" w:rsidDel="00000000" w:rsidP="00000000" w:rsidRDefault="00000000" w:rsidRPr="00000000" w14:paraId="00000026">
      <w:pPr>
        <w:rPr>
          <w:color w:val="212529"/>
          <w:sz w:val="24"/>
          <w:szCs w:val="24"/>
          <w:highlight w:val="white"/>
        </w:rPr>
      </w:pPr>
      <w:r w:rsidDel="00000000" w:rsidR="00000000" w:rsidRPr="00000000">
        <w:rPr>
          <w:rtl w:val="0"/>
        </w:rPr>
      </w:r>
    </w:p>
    <w:p w:rsidR="00000000" w:rsidDel="00000000" w:rsidP="00000000" w:rsidRDefault="00000000" w:rsidRPr="00000000" w14:paraId="00000027">
      <w:pPr>
        <w:rPr>
          <w:color w:val="212529"/>
          <w:sz w:val="24"/>
          <w:szCs w:val="24"/>
          <w:highlight w:val="white"/>
        </w:rPr>
      </w:pPr>
      <w:r w:rsidDel="00000000" w:rsidR="00000000" w:rsidRPr="00000000">
        <w:rPr>
          <w:color w:val="212529"/>
          <w:sz w:val="24"/>
          <w:szCs w:val="24"/>
          <w:highlight w:val="white"/>
          <w:rtl w:val="0"/>
        </w:rPr>
        <w:t xml:space="preserve">They’ll be eager to move ahead on the trail to read the next page of </w:t>
      </w:r>
      <w:r w:rsidDel="00000000" w:rsidR="00000000" w:rsidRPr="00000000">
        <w:rPr>
          <w:i w:val="1"/>
          <w:color w:val="212529"/>
          <w:sz w:val="24"/>
          <w:szCs w:val="24"/>
          <w:highlight w:val="white"/>
          <w:rtl w:val="0"/>
        </w:rPr>
        <w:t xml:space="preserve">Noisy Birds</w:t>
      </w:r>
      <w:r w:rsidDel="00000000" w:rsidR="00000000" w:rsidRPr="00000000">
        <w:rPr>
          <w:color w:val="212529"/>
          <w:sz w:val="24"/>
          <w:szCs w:val="24"/>
          <w:highlight w:val="white"/>
          <w:rtl w:val="0"/>
        </w:rPr>
        <w:t xml:space="preserve"> or </w:t>
      </w:r>
      <w:r w:rsidDel="00000000" w:rsidR="00000000" w:rsidRPr="00000000">
        <w:rPr>
          <w:i w:val="1"/>
          <w:color w:val="212529"/>
          <w:sz w:val="24"/>
          <w:szCs w:val="24"/>
          <w:highlight w:val="white"/>
          <w:rtl w:val="0"/>
        </w:rPr>
        <w:t xml:space="preserve">The Curious Garden</w:t>
      </w:r>
      <w:r w:rsidDel="00000000" w:rsidR="00000000" w:rsidRPr="00000000">
        <w:rPr>
          <w:color w:val="212529"/>
          <w:sz w:val="24"/>
          <w:szCs w:val="24"/>
          <w:highlight w:val="white"/>
          <w:rtl w:val="0"/>
        </w:rPr>
        <w:t xml:space="preserve">. They’ll also want to return again and again since the Erie Islands Library changes out the books every few weeks.</w:t>
      </w:r>
    </w:p>
    <w:p w:rsidR="00000000" w:rsidDel="00000000" w:rsidP="00000000" w:rsidRDefault="00000000" w:rsidRPr="00000000" w14:paraId="00000028">
      <w:pPr>
        <w:rPr>
          <w:color w:val="212529"/>
          <w:sz w:val="24"/>
          <w:szCs w:val="24"/>
          <w:highlight w:val="white"/>
        </w:rPr>
      </w:pPr>
      <w:r w:rsidDel="00000000" w:rsidR="00000000" w:rsidRPr="00000000">
        <w:rPr>
          <w:rtl w:val="0"/>
        </w:rPr>
      </w:r>
    </w:p>
    <w:p w:rsidR="00000000" w:rsidDel="00000000" w:rsidP="00000000" w:rsidRDefault="00000000" w:rsidRPr="00000000" w14:paraId="00000029">
      <w:pPr>
        <w:rPr>
          <w:color w:val="212529"/>
          <w:sz w:val="24"/>
          <w:szCs w:val="24"/>
          <w:highlight w:val="white"/>
        </w:rPr>
      </w:pPr>
      <w:r w:rsidDel="00000000" w:rsidR="00000000" w:rsidRPr="00000000">
        <w:rPr>
          <w:rtl w:val="0"/>
        </w:rPr>
      </w:r>
    </w:p>
    <w:p w:rsidR="00000000" w:rsidDel="00000000" w:rsidP="00000000" w:rsidRDefault="00000000" w:rsidRPr="00000000" w14:paraId="0000002A">
      <w:pPr>
        <w:rPr>
          <w:color w:val="212529"/>
          <w:sz w:val="24"/>
          <w:szCs w:val="24"/>
          <w:highlight w:val="white"/>
        </w:rPr>
      </w:pPr>
      <w:r w:rsidDel="00000000" w:rsidR="00000000" w:rsidRPr="00000000">
        <w:rPr>
          <w:rtl w:val="0"/>
        </w:rPr>
      </w:r>
    </w:p>
    <w:p w:rsidR="00000000" w:rsidDel="00000000" w:rsidP="00000000" w:rsidRDefault="00000000" w:rsidRPr="00000000" w14:paraId="0000002B">
      <w:pPr>
        <w:rPr>
          <w:color w:val="212529"/>
          <w:sz w:val="24"/>
          <w:szCs w:val="24"/>
          <w:highlight w:val="white"/>
        </w:rPr>
      </w:pPr>
      <w:r w:rsidDel="00000000" w:rsidR="00000000" w:rsidRPr="00000000">
        <w:rPr>
          <w:rtl w:val="0"/>
        </w:rPr>
      </w:r>
    </w:p>
    <w:p w:rsidR="00000000" w:rsidDel="00000000" w:rsidP="00000000" w:rsidRDefault="00000000" w:rsidRPr="00000000" w14:paraId="0000002C">
      <w:pPr>
        <w:rPr>
          <w:color w:val="212529"/>
          <w:sz w:val="24"/>
          <w:szCs w:val="24"/>
          <w:highlight w:val="white"/>
        </w:rPr>
      </w:pPr>
      <w:r w:rsidDel="00000000" w:rsidR="00000000" w:rsidRPr="00000000">
        <w:rPr>
          <w:rtl w:val="0"/>
        </w:rPr>
      </w:r>
    </w:p>
    <w:p w:rsidR="00000000" w:rsidDel="00000000" w:rsidP="00000000" w:rsidRDefault="00000000" w:rsidRPr="00000000" w14:paraId="0000002D">
      <w:pPr>
        <w:rPr>
          <w:color w:val="212529"/>
          <w:sz w:val="24"/>
          <w:szCs w:val="24"/>
          <w:highlight w:val="white"/>
        </w:rPr>
      </w:pPr>
      <w:r w:rsidDel="00000000" w:rsidR="00000000" w:rsidRPr="00000000">
        <w:rPr>
          <w:rtl w:val="0"/>
        </w:rPr>
      </w:r>
    </w:p>
    <w:p w:rsidR="00000000" w:rsidDel="00000000" w:rsidP="00000000" w:rsidRDefault="00000000" w:rsidRPr="00000000" w14:paraId="0000002E">
      <w:pPr>
        <w:rPr>
          <w:color w:val="212529"/>
          <w:sz w:val="24"/>
          <w:szCs w:val="24"/>
          <w:highlight w:val="white"/>
        </w:rPr>
      </w:pPr>
      <w:r w:rsidDel="00000000" w:rsidR="00000000" w:rsidRPr="00000000">
        <w:rPr>
          <w:rtl w:val="0"/>
        </w:rPr>
      </w:r>
    </w:p>
    <w:p w:rsidR="00000000" w:rsidDel="00000000" w:rsidP="00000000" w:rsidRDefault="00000000" w:rsidRPr="00000000" w14:paraId="0000002F">
      <w:pPr>
        <w:rPr>
          <w:color w:val="212529"/>
          <w:sz w:val="24"/>
          <w:szCs w:val="24"/>
          <w:highlight w:val="white"/>
        </w:rPr>
      </w:pPr>
      <w:r w:rsidDel="00000000" w:rsidR="00000000" w:rsidRPr="00000000">
        <w:rPr>
          <w:rtl w:val="0"/>
        </w:rPr>
      </w:r>
    </w:p>
    <w:p w:rsidR="00000000" w:rsidDel="00000000" w:rsidP="00000000" w:rsidRDefault="00000000" w:rsidRPr="00000000" w14:paraId="00000030">
      <w:pPr>
        <w:rPr>
          <w:color w:val="212529"/>
          <w:sz w:val="24"/>
          <w:szCs w:val="24"/>
          <w:highlight w:val="white"/>
        </w:rPr>
      </w:pPr>
      <w:r w:rsidDel="00000000" w:rsidR="00000000" w:rsidRPr="00000000">
        <w:rPr>
          <w:rtl w:val="0"/>
        </w:rPr>
      </w:r>
    </w:p>
    <w:p w:rsidR="00000000" w:rsidDel="00000000" w:rsidP="00000000" w:rsidRDefault="00000000" w:rsidRPr="00000000" w14:paraId="00000031">
      <w:pPr>
        <w:rPr>
          <w:color w:val="212529"/>
          <w:sz w:val="24"/>
          <w:szCs w:val="24"/>
          <w:highlight w:val="white"/>
        </w:rPr>
      </w:pPr>
      <w:r w:rsidDel="00000000" w:rsidR="00000000" w:rsidRPr="00000000">
        <w:rPr>
          <w:rtl w:val="0"/>
        </w:rPr>
      </w:r>
    </w:p>
    <w:p w:rsidR="00000000" w:rsidDel="00000000" w:rsidP="00000000" w:rsidRDefault="00000000" w:rsidRPr="00000000" w14:paraId="00000032">
      <w:pPr>
        <w:rPr>
          <w:color w:val="212529"/>
          <w:sz w:val="24"/>
          <w:szCs w:val="24"/>
          <w:highlight w:val="white"/>
        </w:rPr>
      </w:pPr>
      <w:r w:rsidDel="00000000" w:rsidR="00000000" w:rsidRPr="00000000">
        <w:rPr>
          <w:rtl w:val="0"/>
        </w:rPr>
      </w:r>
    </w:p>
    <w:p w:rsidR="00000000" w:rsidDel="00000000" w:rsidP="00000000" w:rsidRDefault="00000000" w:rsidRPr="00000000" w14:paraId="00000033">
      <w:pPr>
        <w:rPr>
          <w:color w:val="212529"/>
          <w:sz w:val="24"/>
          <w:szCs w:val="24"/>
          <w:highlight w:val="white"/>
        </w:rPr>
      </w:pPr>
      <w:r w:rsidDel="00000000" w:rsidR="00000000" w:rsidRPr="00000000">
        <w:rPr>
          <w:rtl w:val="0"/>
        </w:rPr>
      </w:r>
    </w:p>
    <w:p w:rsidR="00000000" w:rsidDel="00000000" w:rsidP="00000000" w:rsidRDefault="00000000" w:rsidRPr="00000000" w14:paraId="00000034">
      <w:pPr>
        <w:rPr>
          <w:color w:val="212529"/>
          <w:sz w:val="20"/>
          <w:szCs w:val="20"/>
          <w:highlight w:val="white"/>
        </w:rPr>
      </w:pPr>
      <w:r w:rsidDel="00000000" w:rsidR="00000000" w:rsidRPr="00000000">
        <w:rPr>
          <w:color w:val="212529"/>
          <w:sz w:val="24"/>
          <w:szCs w:val="24"/>
          <w:highlight w:val="white"/>
          <w:rtl w:val="0"/>
        </w:rPr>
        <w:t xml:space="preserve">                                   </w:t>
      </w:r>
      <w:hyperlink r:id="rId23">
        <w:r w:rsidDel="00000000" w:rsidR="00000000" w:rsidRPr="00000000">
          <w:rPr>
            <w:color w:val="1155cc"/>
            <w:sz w:val="24"/>
            <w:szCs w:val="24"/>
            <w:highlight w:val="white"/>
            <w:u w:val="single"/>
            <w:rtl w:val="0"/>
          </w:rPr>
          <w:t xml:space="preserve"> </w:t>
        </w:r>
      </w:hyperlink>
      <w:hyperlink r:id="rId24">
        <w:r w:rsidDel="00000000" w:rsidR="00000000" w:rsidRPr="00000000">
          <w:rPr>
            <w:color w:val="1155cc"/>
            <w:sz w:val="20"/>
            <w:szCs w:val="20"/>
            <w:highlight w:val="white"/>
            <w:u w:val="single"/>
            <w:rtl w:val="0"/>
          </w:rPr>
          <w:t xml:space="preserve">Source</w:t>
        </w:r>
      </w:hyperlink>
      <w:r w:rsidDel="00000000" w:rsidR="00000000" w:rsidRPr="00000000">
        <w:rPr>
          <w:rtl w:val="0"/>
        </w:rPr>
      </w:r>
    </w:p>
    <w:p w:rsidR="00000000" w:rsidDel="00000000" w:rsidP="00000000" w:rsidRDefault="00000000" w:rsidRPr="00000000" w14:paraId="00000035">
      <w:pPr>
        <w:rPr>
          <w:color w:val="212529"/>
          <w:sz w:val="24"/>
          <w:szCs w:val="24"/>
          <w:highlight w:val="white"/>
        </w:rPr>
      </w:pPr>
      <w:r w:rsidDel="00000000" w:rsidR="00000000" w:rsidRPr="00000000">
        <w:rPr>
          <w:rtl w:val="0"/>
        </w:rPr>
      </w:r>
    </w:p>
    <w:p w:rsidR="00000000" w:rsidDel="00000000" w:rsidP="00000000" w:rsidRDefault="00000000" w:rsidRPr="00000000" w14:paraId="00000036">
      <w:pPr>
        <w:rPr>
          <w:sz w:val="24"/>
          <w:szCs w:val="24"/>
        </w:rPr>
      </w:pPr>
      <w:r w:rsidDel="00000000" w:rsidR="00000000" w:rsidRPr="00000000">
        <w:rPr>
          <w:color w:val="191919"/>
          <w:sz w:val="24"/>
          <w:szCs w:val="24"/>
          <w:rtl w:val="0"/>
        </w:rPr>
        <w:t xml:space="preserve">When you return home, </w:t>
      </w:r>
      <w:r w:rsidDel="00000000" w:rsidR="00000000" w:rsidRPr="00000000">
        <w:rPr>
          <w:sz w:val="24"/>
          <w:szCs w:val="24"/>
          <w:rtl w:val="0"/>
        </w:rPr>
        <w:t xml:space="preserve">t</w:t>
      </w:r>
      <w:r w:rsidDel="00000000" w:rsidR="00000000" w:rsidRPr="00000000">
        <w:rPr>
          <w:sz w:val="24"/>
          <w:szCs w:val="24"/>
          <w:rtl w:val="0"/>
        </w:rPr>
        <w:t xml:space="preserve">ake a step back in time and show your children the joy of jumping into a pile of leaves. It’s a great way to motivate them to rake the yard. </w:t>
      </w:r>
    </w:p>
    <w:p w:rsidR="00000000" w:rsidDel="00000000" w:rsidP="00000000" w:rsidRDefault="00000000" w:rsidRPr="00000000" w14:paraId="00000037">
      <w:pPr>
        <w:rPr>
          <w:sz w:val="24"/>
          <w:szCs w:val="24"/>
        </w:rPr>
      </w:pPr>
      <w:r w:rsidDel="00000000" w:rsidR="00000000" w:rsidRPr="00000000">
        <w:rPr>
          <w:rtl w:val="0"/>
        </w:rPr>
      </w:r>
    </w:p>
    <w:p w:rsidR="00000000" w:rsidDel="00000000" w:rsidP="00000000" w:rsidRDefault="00000000" w:rsidRPr="00000000" w14:paraId="00000038">
      <w:pPr>
        <w:rPr>
          <w:sz w:val="24"/>
          <w:szCs w:val="24"/>
        </w:rPr>
      </w:pPr>
      <w:r w:rsidDel="00000000" w:rsidR="00000000" w:rsidRPr="00000000">
        <w:rPr>
          <w:b w:val="1"/>
          <w:sz w:val="24"/>
          <w:szCs w:val="24"/>
          <w:rtl w:val="0"/>
        </w:rPr>
        <w:t xml:space="preserve">Hands-on activity:</w:t>
      </w:r>
      <w:r w:rsidDel="00000000" w:rsidR="00000000" w:rsidRPr="00000000">
        <w:rPr>
          <w:sz w:val="24"/>
          <w:szCs w:val="24"/>
          <w:rtl w:val="0"/>
        </w:rPr>
        <w:t xml:space="preserve"> </w:t>
      </w:r>
      <w:r w:rsidDel="00000000" w:rsidR="00000000" w:rsidRPr="00000000">
        <w:rPr>
          <w:sz w:val="24"/>
          <w:szCs w:val="24"/>
          <w:rtl w:val="0"/>
        </w:rPr>
        <w:t xml:space="preserve">Have your kids collect colorful, variously-shaped leaves such as those from maple and oak trees. Gather up acorns, seeds, twigs, pebbles, and pinecones. Bring along a bag for your child’s treasures. Better take an umbrella, too …</w:t>
      </w:r>
    </w:p>
    <w:p w:rsidR="00000000" w:rsidDel="00000000" w:rsidP="00000000" w:rsidRDefault="00000000" w:rsidRPr="00000000" w14:paraId="00000039">
      <w:pPr>
        <w:pStyle w:val="Heading2"/>
        <w:spacing w:after="240" w:before="240" w:lineRule="auto"/>
        <w:rPr/>
      </w:pPr>
      <w:bookmarkStart w:colFirst="0" w:colLast="0" w:name="_ukc9unh3ozqa" w:id="4"/>
      <w:bookmarkEnd w:id="4"/>
      <w:r w:rsidDel="00000000" w:rsidR="00000000" w:rsidRPr="00000000">
        <w:rPr>
          <w:rtl w:val="0"/>
        </w:rPr>
        <w:t xml:space="preserve">4. </w:t>
      </w:r>
      <w:r w:rsidDel="00000000" w:rsidR="00000000" w:rsidRPr="00000000">
        <w:rPr>
          <w:rtl w:val="0"/>
        </w:rPr>
        <w:t xml:space="preserve">Treehouse</w:t>
      </w:r>
    </w:p>
    <w:p w:rsidR="00000000" w:rsidDel="00000000" w:rsidP="00000000" w:rsidRDefault="00000000" w:rsidRPr="00000000" w14:paraId="0000003A">
      <w:pPr>
        <w:rPr/>
      </w:pPr>
      <w:r w:rsidDel="00000000" w:rsidR="00000000" w:rsidRPr="00000000">
        <w:rPr/>
        <w:drawing>
          <wp:inline distB="114300" distT="114300" distL="114300" distR="114300">
            <wp:extent cx="5943600" cy="3340100"/>
            <wp:effectExtent b="0" l="0" r="0" t="0"/>
            <wp:docPr id="2" name="image4.png"/>
            <a:graphic>
              <a:graphicData uri="http://schemas.openxmlformats.org/drawingml/2006/picture">
                <pic:pic>
                  <pic:nvPicPr>
                    <pic:cNvPr id="0" name="image4.png"/>
                    <pic:cNvPicPr preferRelativeResize="0"/>
                  </pic:nvPicPr>
                  <pic:blipFill>
                    <a:blip r:embed="rId25"/>
                    <a:srcRect b="0" l="0" r="0" t="0"/>
                    <a:stretch>
                      <a:fillRect/>
                    </a:stretch>
                  </pic:blipFill>
                  <pic:spPr>
                    <a:xfrm>
                      <a:off x="0" y="0"/>
                      <a:ext cx="5943600" cy="3340100"/>
                    </a:xfrm>
                    <a:prstGeom prst="rect"/>
                    <a:ln/>
                  </pic:spPr>
                </pic:pic>
              </a:graphicData>
            </a:graphic>
          </wp:inline>
        </w:drawing>
      </w:r>
      <w:r w:rsidDel="00000000" w:rsidR="00000000" w:rsidRPr="00000000">
        <w:rPr>
          <w:rtl w:val="0"/>
        </w:rPr>
      </w:r>
    </w:p>
    <w:p w:rsidR="00000000" w:rsidDel="00000000" w:rsidP="00000000" w:rsidRDefault="00000000" w:rsidRPr="00000000" w14:paraId="0000003B">
      <w:pPr>
        <w:jc w:val="center"/>
        <w:rPr>
          <w:sz w:val="20"/>
          <w:szCs w:val="20"/>
        </w:rPr>
      </w:pPr>
      <w:hyperlink r:id="rId26">
        <w:r w:rsidDel="00000000" w:rsidR="00000000" w:rsidRPr="00000000">
          <w:rPr>
            <w:color w:val="1155cc"/>
            <w:sz w:val="20"/>
            <w:szCs w:val="20"/>
            <w:u w:val="single"/>
            <w:rtl w:val="0"/>
          </w:rPr>
          <w:t xml:space="preserve">Source</w:t>
        </w:r>
      </w:hyperlink>
      <w:r w:rsidDel="00000000" w:rsidR="00000000" w:rsidRPr="00000000">
        <w:rPr>
          <w:rtl w:val="0"/>
        </w:rPr>
      </w:r>
    </w:p>
    <w:p w:rsidR="00000000" w:rsidDel="00000000" w:rsidP="00000000" w:rsidRDefault="00000000" w:rsidRPr="00000000" w14:paraId="0000003C">
      <w:pPr>
        <w:spacing w:after="240" w:before="240" w:lineRule="auto"/>
        <w:rPr>
          <w:sz w:val="24"/>
          <w:szCs w:val="24"/>
        </w:rPr>
      </w:pPr>
      <w:r w:rsidDel="00000000" w:rsidR="00000000" w:rsidRPr="00000000">
        <w:rPr>
          <w:sz w:val="24"/>
          <w:szCs w:val="24"/>
          <w:rtl w:val="0"/>
        </w:rPr>
        <w:t xml:space="preserve">Treehouses aren’t just for summer -- they’re fun to sit in all year long. Build a deck or house around a large canopy tree; the leaves may fall directly on you and the kids! </w:t>
      </w:r>
    </w:p>
    <w:p w:rsidR="00000000" w:rsidDel="00000000" w:rsidP="00000000" w:rsidRDefault="00000000" w:rsidRPr="00000000" w14:paraId="0000003D">
      <w:pPr>
        <w:spacing w:after="240" w:before="240" w:lineRule="auto"/>
        <w:rPr>
          <w:sz w:val="24"/>
          <w:szCs w:val="24"/>
        </w:rPr>
      </w:pPr>
      <w:r w:rsidDel="00000000" w:rsidR="00000000" w:rsidRPr="00000000">
        <w:rPr>
          <w:sz w:val="24"/>
          <w:szCs w:val="24"/>
          <w:rtl w:val="0"/>
        </w:rPr>
        <w:t xml:space="preserve">Treehouses are fun for adults, too. There may even be room up there for the family to enjoy some quality time together.</w:t>
      </w:r>
    </w:p>
    <w:p w:rsidR="00000000" w:rsidDel="00000000" w:rsidP="00000000" w:rsidRDefault="00000000" w:rsidRPr="00000000" w14:paraId="0000003E">
      <w:pPr>
        <w:spacing w:after="240" w:before="240" w:lineRule="auto"/>
        <w:rPr>
          <w:sz w:val="24"/>
          <w:szCs w:val="24"/>
        </w:rPr>
      </w:pPr>
      <w:r w:rsidDel="00000000" w:rsidR="00000000" w:rsidRPr="00000000">
        <w:rPr>
          <w:b w:val="1"/>
          <w:sz w:val="24"/>
          <w:szCs w:val="24"/>
          <w:rtl w:val="0"/>
        </w:rPr>
        <w:t xml:space="preserve">Hands-on activity:</w:t>
      </w:r>
      <w:r w:rsidDel="00000000" w:rsidR="00000000" w:rsidRPr="00000000">
        <w:rPr>
          <w:sz w:val="24"/>
          <w:szCs w:val="24"/>
          <w:rtl w:val="0"/>
        </w:rPr>
        <w:t xml:space="preserve"> A treehouse can be a great place in fall to talk to your children about how plants get ready to survive in cold weather.</w:t>
      </w:r>
    </w:p>
    <w:p w:rsidR="00000000" w:rsidDel="00000000" w:rsidP="00000000" w:rsidRDefault="00000000" w:rsidRPr="00000000" w14:paraId="0000003F">
      <w:pPr>
        <w:pStyle w:val="Heading2"/>
        <w:spacing w:after="240" w:before="240" w:lineRule="auto"/>
        <w:rPr/>
      </w:pPr>
      <w:bookmarkStart w:colFirst="0" w:colLast="0" w:name="_r6v929nl9g6t" w:id="5"/>
      <w:bookmarkEnd w:id="5"/>
      <w:r w:rsidDel="00000000" w:rsidR="00000000" w:rsidRPr="00000000">
        <w:rPr>
          <w:rtl w:val="0"/>
        </w:rPr>
        <w:t xml:space="preserve">5. Build a Fire</w:t>
      </w:r>
    </w:p>
    <w:p w:rsidR="00000000" w:rsidDel="00000000" w:rsidP="00000000" w:rsidRDefault="00000000" w:rsidRPr="00000000" w14:paraId="00000040">
      <w:pPr>
        <w:rPr>
          <w:sz w:val="24"/>
          <w:szCs w:val="24"/>
        </w:rPr>
      </w:pPr>
      <w:r w:rsidDel="00000000" w:rsidR="00000000" w:rsidRPr="00000000">
        <w:rPr>
          <w:sz w:val="24"/>
          <w:szCs w:val="24"/>
          <w:rtl w:val="0"/>
        </w:rPr>
        <w:t xml:space="preserve">Instead of logging onto a computer, teach your children the thrill of throwing a log onto the bonfire. Sitting around a campfire on a brisk, cool evening beats a night in front of the television or computer anytime.</w:t>
      </w:r>
    </w:p>
    <w:p w:rsidR="00000000" w:rsidDel="00000000" w:rsidP="00000000" w:rsidRDefault="00000000" w:rsidRPr="00000000" w14:paraId="00000041">
      <w:pPr>
        <w:rPr>
          <w:sz w:val="24"/>
          <w:szCs w:val="24"/>
        </w:rPr>
      </w:pPr>
      <w:r w:rsidDel="00000000" w:rsidR="00000000" w:rsidRPr="00000000">
        <w:rPr>
          <w:rtl w:val="0"/>
        </w:rPr>
      </w:r>
    </w:p>
    <w:p w:rsidR="00000000" w:rsidDel="00000000" w:rsidP="00000000" w:rsidRDefault="00000000" w:rsidRPr="00000000" w14:paraId="00000042">
      <w:pPr>
        <w:rPr>
          <w:sz w:val="24"/>
          <w:szCs w:val="24"/>
        </w:rPr>
      </w:pPr>
      <w:r w:rsidDel="00000000" w:rsidR="00000000" w:rsidRPr="00000000">
        <w:rPr>
          <w:b w:val="1"/>
          <w:sz w:val="24"/>
          <w:szCs w:val="24"/>
          <w:rtl w:val="0"/>
        </w:rPr>
        <w:t xml:space="preserve">Hands-on activity: </w:t>
      </w:r>
      <w:r w:rsidDel="00000000" w:rsidR="00000000" w:rsidRPr="00000000">
        <w:rPr>
          <w:sz w:val="24"/>
          <w:szCs w:val="24"/>
          <w:rtl w:val="0"/>
        </w:rPr>
        <w:t xml:space="preserve">Teach your children how to toast marshmallows. All you need are some long sticks, a bag of jumbo marshmallows, and maybe a few chocolate bars and graham crackers. </w:t>
      </w:r>
    </w:p>
    <w:p w:rsidR="00000000" w:rsidDel="00000000" w:rsidP="00000000" w:rsidRDefault="00000000" w:rsidRPr="00000000" w14:paraId="00000043">
      <w:pPr>
        <w:rPr>
          <w:sz w:val="24"/>
          <w:szCs w:val="24"/>
        </w:rPr>
      </w:pPr>
      <w:r w:rsidDel="00000000" w:rsidR="00000000" w:rsidRPr="00000000">
        <w:rPr>
          <w:rtl w:val="0"/>
        </w:rPr>
      </w:r>
    </w:p>
    <w:p w:rsidR="00000000" w:rsidDel="00000000" w:rsidP="00000000" w:rsidRDefault="00000000" w:rsidRPr="00000000" w14:paraId="00000044">
      <w:pPr>
        <w:pStyle w:val="Heading2"/>
        <w:rPr/>
      </w:pPr>
      <w:bookmarkStart w:colFirst="0" w:colLast="0" w:name="_d9j6egdqlfxv" w:id="6"/>
      <w:bookmarkEnd w:id="6"/>
      <w:r w:rsidDel="00000000" w:rsidR="00000000" w:rsidRPr="00000000">
        <w:rPr>
          <w:rtl w:val="0"/>
        </w:rPr>
        <w:t xml:space="preserve">Savor the Season and Get Back to Nature</w:t>
      </w:r>
      <w:r w:rsidDel="00000000" w:rsidR="00000000" w:rsidRPr="00000000">
        <w:rPr>
          <w:rtl w:val="0"/>
        </w:rPr>
      </w:r>
    </w:p>
    <w:p w:rsidR="00000000" w:rsidDel="00000000" w:rsidP="00000000" w:rsidRDefault="00000000" w:rsidRPr="00000000" w14:paraId="00000045">
      <w:pPr>
        <w:spacing w:after="240" w:before="240" w:lineRule="auto"/>
        <w:rPr>
          <w:sz w:val="24"/>
          <w:szCs w:val="24"/>
        </w:rPr>
      </w:pPr>
      <w:r w:rsidDel="00000000" w:rsidR="00000000" w:rsidRPr="00000000">
        <w:rPr>
          <w:sz w:val="24"/>
          <w:szCs w:val="24"/>
          <w:rtl w:val="0"/>
        </w:rPr>
        <w:t xml:space="preserve">Autumn is the perfect time to enjoy nature with your little ones. </w:t>
      </w:r>
    </w:p>
    <w:p w:rsidR="00000000" w:rsidDel="00000000" w:rsidP="00000000" w:rsidRDefault="00000000" w:rsidRPr="00000000" w14:paraId="00000046">
      <w:pPr>
        <w:spacing w:after="240" w:before="240" w:lineRule="auto"/>
        <w:rPr>
          <w:sz w:val="24"/>
          <w:szCs w:val="24"/>
        </w:rPr>
      </w:pPr>
      <w:r w:rsidDel="00000000" w:rsidR="00000000" w:rsidRPr="00000000">
        <w:rPr>
          <w:sz w:val="24"/>
          <w:szCs w:val="24"/>
          <w:rtl w:val="0"/>
        </w:rPr>
        <w:t xml:space="preserve">Take pictures of the visitors at the bird feeder, build a growth calendar featuring your indoor garden, jump in a pile of leaves, talk about trees in your treehouse, or share s’mores by the fire. Those are just a few examples. Be creative!</w:t>
      </w:r>
    </w:p>
    <w:p w:rsidR="00000000" w:rsidDel="00000000" w:rsidP="00000000" w:rsidRDefault="00000000" w:rsidRPr="00000000" w14:paraId="00000047">
      <w:pPr>
        <w:spacing w:after="240" w:before="240" w:lineRule="auto"/>
        <w:rPr>
          <w:sz w:val="24"/>
          <w:szCs w:val="24"/>
        </w:rPr>
      </w:pPr>
      <w:r w:rsidDel="00000000" w:rsidR="00000000" w:rsidRPr="00000000">
        <w:rPr>
          <w:sz w:val="24"/>
          <w:szCs w:val="24"/>
          <w:rtl w:val="0"/>
        </w:rPr>
        <w:t xml:space="preserve">To beat cabin fever, you want to get as much fresh air and exercise before Ohio’s inclement weather sets in for the winter. </w:t>
      </w:r>
      <w:r w:rsidDel="00000000" w:rsidR="00000000" w:rsidRPr="00000000">
        <w:rPr>
          <w:rtl w:val="0"/>
        </w:rPr>
      </w:r>
    </w:p>
    <w:p w:rsidR="00000000" w:rsidDel="00000000" w:rsidP="00000000" w:rsidRDefault="00000000" w:rsidRPr="00000000" w14:paraId="00000048">
      <w:pPr>
        <w:rPr>
          <w:sz w:val="24"/>
          <w:szCs w:val="24"/>
        </w:rPr>
      </w:pPr>
      <w:r w:rsidDel="00000000" w:rsidR="00000000" w:rsidRPr="00000000">
        <w:rPr>
          <w:i w:val="1"/>
          <w:sz w:val="24"/>
          <w:szCs w:val="24"/>
          <w:rtl w:val="0"/>
        </w:rPr>
        <w:t xml:space="preserve">Andres Marten is a travel and landscape writer who lives in Ohio. He’s constantly on the move looking for the best places for exploring or living near nature’s finest.</w:t>
      </w:r>
      <w:r w:rsidDel="00000000" w:rsidR="00000000" w:rsidRPr="00000000">
        <w:rPr>
          <w:rtl w:val="0"/>
        </w:rPr>
      </w:r>
    </w:p>
    <w:p w:rsidR="00000000" w:rsidDel="00000000" w:rsidP="00000000" w:rsidRDefault="00000000" w:rsidRPr="00000000" w14:paraId="00000049">
      <w:pPr>
        <w:rPr>
          <w:sz w:val="24"/>
          <w:szCs w:val="24"/>
        </w:rPr>
      </w:pPr>
      <w:r w:rsidDel="00000000" w:rsidR="00000000" w:rsidRPr="00000000">
        <w:rPr>
          <w:rtl w:val="0"/>
        </w:rPr>
      </w:r>
    </w:p>
    <w:p w:rsidR="00000000" w:rsidDel="00000000" w:rsidP="00000000" w:rsidRDefault="00000000" w:rsidRPr="00000000" w14:paraId="0000004A">
      <w:pPr>
        <w:rPr>
          <w:sz w:val="24"/>
          <w:szCs w:val="24"/>
        </w:rPr>
      </w:pPr>
      <w:r w:rsidDel="00000000" w:rsidR="00000000" w:rsidRPr="00000000">
        <w:rPr>
          <w:rtl w:val="0"/>
        </w:rPr>
      </w:r>
    </w:p>
    <w:sectPr>
      <w:pgSz w:h="15840" w:w="12240" w:orient="portrait"/>
      <w:pgMar w:bottom="1440" w:top="1440" w:left="1440" w:right="1440"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Arial"/>
  <w:font w:name="Roboto">
    <w:embedRegular w:fontKey="{00000000-0000-0000-0000-000000000000}" r:id="rId1" w:subsetted="0"/>
    <w:embedBold w:fontKey="{00000000-0000-0000-0000-000000000000}" r:id="rId2" w:subsetted="0"/>
    <w:embedItalic w:fontKey="{00000000-0000-0000-0000-000000000000}" r:id="rId3" w:subsetted="0"/>
    <w:embedBoldItalic w:fontKey="{00000000-0000-0000-0000-000000000000}" r:id="rId4" w:subsetted="0"/>
  </w:font>
</w:fonts>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Arial" w:cs="Arial" w:eastAsia="Arial" w:hAnsi="Arial"/>
        <w:sz w:val="22"/>
        <w:szCs w:val="22"/>
        <w:lang w:val="en"/>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120" w:before="400" w:lineRule="auto"/>
    </w:pPr>
    <w:rPr>
      <w:sz w:val="40"/>
      <w:szCs w:val="40"/>
    </w:rPr>
  </w:style>
  <w:style w:type="paragraph" w:styleId="Heading2">
    <w:name w:val="heading 2"/>
    <w:basedOn w:val="Normal"/>
    <w:next w:val="Normal"/>
    <w:pPr>
      <w:keepNext w:val="1"/>
      <w:keepLines w:val="1"/>
      <w:spacing w:after="120" w:before="360" w:lineRule="auto"/>
    </w:pPr>
    <w:rPr>
      <w:b w:val="0"/>
      <w:sz w:val="32"/>
      <w:szCs w:val="32"/>
    </w:rPr>
  </w:style>
  <w:style w:type="paragraph" w:styleId="Heading3">
    <w:name w:val="heading 3"/>
    <w:basedOn w:val="Normal"/>
    <w:next w:val="Normal"/>
    <w:pPr>
      <w:keepNext w:val="1"/>
      <w:keepLines w:val="1"/>
      <w:spacing w:after="80" w:before="320" w:lineRule="auto"/>
    </w:pPr>
    <w:rPr>
      <w:b w:val="0"/>
      <w:color w:val="434343"/>
      <w:sz w:val="28"/>
      <w:szCs w:val="28"/>
    </w:rPr>
  </w:style>
  <w:style w:type="paragraph" w:styleId="Heading4">
    <w:name w:val="heading 4"/>
    <w:basedOn w:val="Normal"/>
    <w:next w:val="Normal"/>
    <w:pPr>
      <w:keepNext w:val="1"/>
      <w:keepLines w:val="1"/>
      <w:spacing w:after="80" w:before="280" w:lineRule="auto"/>
    </w:pPr>
    <w:rPr>
      <w:color w:val="666666"/>
      <w:sz w:val="24"/>
      <w:szCs w:val="24"/>
    </w:rPr>
  </w:style>
  <w:style w:type="paragraph" w:styleId="Heading5">
    <w:name w:val="heading 5"/>
    <w:basedOn w:val="Normal"/>
    <w:next w:val="Normal"/>
    <w:pPr>
      <w:keepNext w:val="1"/>
      <w:keepLines w:val="1"/>
      <w:spacing w:after="80" w:before="240" w:lineRule="auto"/>
    </w:pPr>
    <w:rPr>
      <w:color w:val="666666"/>
      <w:sz w:val="22"/>
      <w:szCs w:val="22"/>
    </w:rPr>
  </w:style>
  <w:style w:type="paragraph" w:styleId="Heading6">
    <w:name w:val="heading 6"/>
    <w:basedOn w:val="Normal"/>
    <w:next w:val="Normal"/>
    <w:pPr>
      <w:keepNext w:val="1"/>
      <w:keepLines w:val="1"/>
      <w:spacing w:after="80" w:before="240" w:lineRule="auto"/>
    </w:pPr>
    <w:rPr>
      <w:i w:val="1"/>
      <w:color w:val="666666"/>
      <w:sz w:val="22"/>
      <w:szCs w:val="22"/>
    </w:rPr>
  </w:style>
  <w:style w:type="paragraph" w:styleId="Title">
    <w:name w:val="Title"/>
    <w:basedOn w:val="Normal"/>
    <w:next w:val="Normal"/>
    <w:pPr>
      <w:keepNext w:val="1"/>
      <w:keepLines w:val="1"/>
      <w:spacing w:after="60" w:before="0" w:lineRule="auto"/>
    </w:pPr>
    <w:rPr>
      <w:sz w:val="52"/>
      <w:szCs w:val="52"/>
    </w:rPr>
  </w:style>
  <w:style w:type="paragraph" w:styleId="Subtitle">
    <w:name w:val="Subtitle"/>
    <w:basedOn w:val="Normal"/>
    <w:next w:val="Normal"/>
    <w:pPr>
      <w:keepNext w:val="1"/>
      <w:keepLines w:val="1"/>
      <w:spacing w:after="320" w:before="0" w:lineRule="auto"/>
    </w:pPr>
    <w:rPr>
      <w:rFonts w:ascii="Arial" w:cs="Arial" w:eastAsia="Arial" w:hAnsi="Arial"/>
      <w:i w:val="0"/>
      <w:color w:val="666666"/>
      <w:sz w:val="30"/>
      <w:szCs w:val="30"/>
    </w:rPr>
  </w:style>
</w:styles>
</file>

<file path=word/_rels/document.xml.rels><?xml version="1.0" encoding="UTF-8" standalone="yes"?><Relationships xmlns="http://schemas.openxmlformats.org/package/2006/relationships"><Relationship Id="rId20" Type="http://schemas.openxmlformats.org/officeDocument/2006/relationships/hyperlink" Target="https://lakeerieislandsconservancy.org/middle-bass-island-east-point-preserve/" TargetMode="External"/><Relationship Id="rId22" Type="http://schemas.openxmlformats.org/officeDocument/2006/relationships/image" Target="media/image3.png"/><Relationship Id="rId21" Type="http://schemas.openxmlformats.org/officeDocument/2006/relationships/hyperlink" Target="https://lakeerieislandsconservancy.org/wp-content/uploads/2020/10/SBImap_Parks_2020.pdf" TargetMode="External"/><Relationship Id="rId24" Type="http://schemas.openxmlformats.org/officeDocument/2006/relationships/hyperlink" Target="https://www.facebook.com/ErieIslandsLibrary/photos/pcb.467162960525632/467161553859106/" TargetMode="External"/><Relationship Id="rId23" Type="http://schemas.openxmlformats.org/officeDocument/2006/relationships/hyperlink" Target="https://www.facebook.com/ErieIslandsLibrary/photos/pcb.467162960525632/467161553859106/" TargetMode="External"/><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hyperlink" Target="https://www.pxfuel.com/en/search?q=Bird+Feeder&amp;page=7" TargetMode="External"/><Relationship Id="rId26" Type="http://schemas.openxmlformats.org/officeDocument/2006/relationships/hyperlink" Target="https://www.needpix.com/photo/870337/treehouse-autumn-tree-forest-sun-nature-landscape-light" TargetMode="External"/><Relationship Id="rId25" Type="http://schemas.openxmlformats.org/officeDocument/2006/relationships/image" Target="media/image4.png"/><Relationship Id="rId5" Type="http://schemas.openxmlformats.org/officeDocument/2006/relationships/styles" Target="styles.xml"/><Relationship Id="rId6" Type="http://schemas.openxmlformats.org/officeDocument/2006/relationships/image" Target="media/image2.png"/><Relationship Id="rId7" Type="http://schemas.openxmlformats.org/officeDocument/2006/relationships/hyperlink" Target="https://www.pikist.com/free-photo-vopvs" TargetMode="External"/><Relationship Id="rId8" Type="http://schemas.openxmlformats.org/officeDocument/2006/relationships/image" Target="media/image5.png"/><Relationship Id="rId11" Type="http://schemas.openxmlformats.org/officeDocument/2006/relationships/image" Target="media/image6.png"/><Relationship Id="rId10" Type="http://schemas.openxmlformats.org/officeDocument/2006/relationships/hyperlink" Target="https://lakeerieislandsconservancy.org/lake-erie-islands-conservancy-winter-bird-seed-sale-starts-now/" TargetMode="External"/><Relationship Id="rId13" Type="http://schemas.openxmlformats.org/officeDocument/2006/relationships/hyperlink" Target="https://planthardiness.ars.usda.gov/PHZMWeb/" TargetMode="External"/><Relationship Id="rId12" Type="http://schemas.openxmlformats.org/officeDocument/2006/relationships/hyperlink" Target="https://commons.wikimedia.org/wiki/File:Leafy_Greens_Hydroponics.jpg" TargetMode="External"/><Relationship Id="rId15" Type="http://schemas.openxmlformats.org/officeDocument/2006/relationships/hyperlink" Target="https://www.hydroponics.net/learn/hydroponic_gardening_for_beginners.php" TargetMode="External"/><Relationship Id="rId14" Type="http://schemas.openxmlformats.org/officeDocument/2006/relationships/hyperlink" Target="https://www.lawnstarter.com/cleveland-oh-lawn-care/bringing-garden-indoors-winter" TargetMode="External"/><Relationship Id="rId17" Type="http://schemas.openxmlformats.org/officeDocument/2006/relationships/hyperlink" Target="https://lakeerieislandsconservancy.org/about/board-of-directors/" TargetMode="External"/><Relationship Id="rId16" Type="http://schemas.openxmlformats.org/officeDocument/2006/relationships/image" Target="media/image1.png"/><Relationship Id="rId19" Type="http://schemas.openxmlformats.org/officeDocument/2006/relationships/hyperlink" Target="https://lakeerieislandsconservancy.org/middle-bass-forested-wetland-addition/" TargetMode="External"/><Relationship Id="rId18" Type="http://schemas.openxmlformats.org/officeDocument/2006/relationships/hyperlink" Target="https://lakeerieislandsconservancy.org/middle-bass-forested-wetland-addition/" TargetMode="External"/></Relationships>
</file>

<file path=word/_rels/fontTable.xml.rels><?xml version="1.0" encoding="UTF-8" standalone="yes"?><Relationships xmlns="http://schemas.openxmlformats.org/package/2006/relationships"><Relationship Id="rId1" Type="http://schemas.openxmlformats.org/officeDocument/2006/relationships/font" Target="fonts/Roboto-regular.ttf"/><Relationship Id="rId2" Type="http://schemas.openxmlformats.org/officeDocument/2006/relationships/font" Target="fonts/Roboto-bold.ttf"/><Relationship Id="rId3" Type="http://schemas.openxmlformats.org/officeDocument/2006/relationships/font" Target="fonts/Roboto-italic.ttf"/><Relationship Id="rId4" Type="http://schemas.openxmlformats.org/officeDocument/2006/relationships/font" Target="fonts/Roboto-boldItalic.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